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E9" w:rsidRDefault="00873DE9"/>
    <w:p w:rsidR="00873DE9" w:rsidRDefault="00AB7365">
      <w:pPr>
        <w:jc w:val="center"/>
      </w:pPr>
      <w:r>
        <w:t>USE OF MODEL MUNICIPAL JOB DESCRIPTIONS</w:t>
      </w:r>
    </w:p>
    <w:p w:rsidR="00873DE9" w:rsidRDefault="00AB7365">
      <w:pPr>
        <w:jc w:val="center"/>
        <w:rPr>
          <w:b/>
          <w:u w:val="single"/>
        </w:rPr>
      </w:pPr>
      <w:r>
        <w:rPr>
          <w:b/>
          <w:u w:val="single"/>
        </w:rPr>
        <w:t>Important Disclaimer:</w:t>
      </w:r>
    </w:p>
    <w:p w:rsidR="00873DE9" w:rsidRDefault="00AB7365">
      <w:pPr>
        <w:rPr>
          <w:rFonts w:ascii="Calibri" w:hAnsi="Calibri" w:cs="Times New Roman"/>
        </w:rPr>
      </w:pPr>
      <w:r>
        <w:tab/>
        <w:t>These model municipal job descriptions are provided to member towns</w:t>
      </w:r>
      <w:r w:rsidR="00E81895">
        <w:t>/cities</w:t>
      </w:r>
      <w:r>
        <w:t xml:space="preserve"> for use as a guideline and template for the creation of, or revision to, the town’s</w:t>
      </w:r>
      <w:r w:rsidR="00E81895">
        <w:t>/city’s</w:t>
      </w:r>
      <w:r>
        <w:t xml:space="preserve"> job descriptions.  We have attempted to present comprehensive model municipal job descriptions, including all legally required aspects of each job.  Those </w:t>
      </w:r>
      <w:r w:rsidR="00E81895">
        <w:t>t</w:t>
      </w:r>
      <w:r>
        <w:t>owns/</w:t>
      </w:r>
      <w:r w:rsidR="00E81895">
        <w:t>c</w:t>
      </w:r>
      <w:r>
        <w:t>ities who have labor unions may have to negotiate the implementation, or the impact, of these model municipal job descriptions.</w:t>
      </w:r>
    </w:p>
    <w:p w:rsidR="00873DE9" w:rsidRDefault="00873DE9">
      <w:pPr>
        <w:rPr>
          <w:rFonts w:ascii="Times New Roman" w:hAnsi="Times New Roman" w:cs="Times New Roman"/>
          <w:b/>
        </w:rPr>
      </w:pPr>
    </w:p>
    <w:p w:rsidR="00873DE9" w:rsidRDefault="00873DE9">
      <w:pPr>
        <w:rPr>
          <w:rFonts w:ascii="Times New Roman" w:hAnsi="Times New Roman" w:cs="Times New Roman"/>
          <w:b/>
        </w:rPr>
      </w:pPr>
    </w:p>
    <w:p w:rsidR="00873DE9" w:rsidRDefault="00873DE9">
      <w:pPr>
        <w:rPr>
          <w:rFonts w:ascii="Times New Roman" w:hAnsi="Times New Roman" w:cs="Times New Roman"/>
          <w:b/>
        </w:rPr>
        <w:sectPr w:rsidR="00873DE9">
          <w:footerReference w:type="default" r:id="rId7"/>
          <w:footerReference w:type="first" r:id="rId8"/>
          <w:pgSz w:w="12240" w:h="15840"/>
          <w:pgMar w:top="1440" w:right="1440" w:bottom="1440" w:left="1440" w:header="720" w:footer="720" w:gutter="0"/>
          <w:pgNumType w:start="1"/>
          <w:cols w:space="720"/>
          <w:titlePg/>
          <w:docGrid w:linePitch="360"/>
        </w:sectPr>
      </w:pPr>
    </w:p>
    <w:p w:rsidR="00873DE9" w:rsidRDefault="00873DE9">
      <w:pPr>
        <w:rPr>
          <w:rFonts w:ascii="Times New Roman" w:hAnsi="Times New Roman" w:cs="Times New Roman"/>
          <w:b/>
        </w:rPr>
      </w:pPr>
    </w:p>
    <w:p w:rsidR="00873DE9" w:rsidRDefault="00F827B4">
      <w:pPr>
        <w:suppressAutoHyphens/>
        <w:spacing w:after="0" w:line="240" w:lineRule="auto"/>
        <w:jc w:val="center"/>
        <w:rPr>
          <w:rFonts w:ascii="Times New Roman" w:hAnsi="Times New Roman" w:cs="Times New Roman"/>
          <w:b/>
        </w:rPr>
      </w:pPr>
      <w:r w:rsidRPr="00F827B4">
        <w:rPr>
          <w:rFonts w:ascii="Times New Roman" w:hAnsi="Times New Roman" w:cs="Times New Roman"/>
          <w:b/>
          <w:color w:val="FF0000"/>
        </w:rPr>
        <w:t>[</w:t>
      </w:r>
      <w:r w:rsidR="00AB7365" w:rsidRPr="00F827B4">
        <w:rPr>
          <w:rFonts w:ascii="Times New Roman" w:hAnsi="Times New Roman" w:cs="Times New Roman"/>
          <w:b/>
          <w:color w:val="FF0000"/>
        </w:rPr>
        <w:t>Town</w:t>
      </w:r>
      <w:r w:rsidRPr="00F827B4">
        <w:rPr>
          <w:rFonts w:ascii="Times New Roman" w:hAnsi="Times New Roman" w:cs="Times New Roman"/>
          <w:b/>
          <w:color w:val="FF0000"/>
        </w:rPr>
        <w:t>/City]</w:t>
      </w:r>
      <w:r w:rsidR="00AB7365" w:rsidRPr="00F827B4">
        <w:rPr>
          <w:rFonts w:ascii="Times New Roman" w:hAnsi="Times New Roman" w:cs="Times New Roman"/>
          <w:b/>
          <w:color w:val="FF0000"/>
        </w:rPr>
        <w:t xml:space="preserve"> </w:t>
      </w:r>
      <w:r w:rsidR="00AB7365">
        <w:rPr>
          <w:rFonts w:ascii="Times New Roman" w:hAnsi="Times New Roman" w:cs="Times New Roman"/>
          <w:b/>
        </w:rPr>
        <w:t>of ______________</w:t>
      </w:r>
    </w:p>
    <w:p w:rsidR="00873DE9" w:rsidRDefault="00AB7365">
      <w:pPr>
        <w:suppressAutoHyphens/>
        <w:spacing w:after="0" w:line="240" w:lineRule="auto"/>
        <w:jc w:val="center"/>
        <w:rPr>
          <w:rFonts w:ascii="Times New Roman" w:hAnsi="Times New Roman" w:cs="Times New Roman"/>
          <w:b/>
        </w:rPr>
      </w:pPr>
      <w:r>
        <w:rPr>
          <w:rFonts w:ascii="Times New Roman" w:hAnsi="Times New Roman" w:cs="Times New Roman"/>
          <w:b/>
        </w:rPr>
        <w:t>Director of Information Technology</w:t>
      </w:r>
    </w:p>
    <w:p w:rsidR="00873DE9" w:rsidRDefault="00AB7365">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873DE9" w:rsidRDefault="00873DE9">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078"/>
        <w:gridCol w:w="1966"/>
        <w:gridCol w:w="2617"/>
      </w:tblGrid>
      <w:tr w:rsidR="00873DE9">
        <w:tc>
          <w:tcPr>
            <w:tcW w:w="1728" w:type="dxa"/>
          </w:tcPr>
          <w:p w:rsidR="00873DE9" w:rsidRDefault="00AB7365">
            <w:pPr>
              <w:suppressAutoHyphens/>
              <w:rPr>
                <w:rFonts w:ascii="Times New Roman" w:hAnsi="Times New Roman" w:cs="Times New Roman"/>
                <w:b/>
              </w:rPr>
            </w:pPr>
            <w:r>
              <w:rPr>
                <w:rFonts w:ascii="Times New Roman" w:hAnsi="Times New Roman" w:cs="Times New Roman"/>
                <w:b/>
              </w:rPr>
              <w:t>Title:</w:t>
            </w:r>
          </w:p>
        </w:tc>
        <w:tc>
          <w:tcPr>
            <w:tcW w:w="3150" w:type="dxa"/>
          </w:tcPr>
          <w:p w:rsidR="00873DE9" w:rsidRDefault="00AB7365">
            <w:pPr>
              <w:suppressAutoHyphens/>
              <w:rPr>
                <w:rFonts w:ascii="Times New Roman" w:hAnsi="Times New Roman" w:cs="Times New Roman"/>
                <w:b/>
              </w:rPr>
            </w:pPr>
            <w:r>
              <w:rPr>
                <w:rFonts w:ascii="Times New Roman" w:hAnsi="Times New Roman" w:cs="Times New Roman"/>
                <w:b/>
              </w:rPr>
              <w:t>Director of Information Technology</w:t>
            </w:r>
          </w:p>
        </w:tc>
        <w:tc>
          <w:tcPr>
            <w:tcW w:w="1980" w:type="dxa"/>
          </w:tcPr>
          <w:p w:rsidR="00873DE9" w:rsidRDefault="00AB7365">
            <w:pPr>
              <w:suppressAutoHyphens/>
              <w:rPr>
                <w:rFonts w:ascii="Times New Roman" w:hAnsi="Times New Roman" w:cs="Times New Roman"/>
                <w:b/>
              </w:rPr>
            </w:pPr>
            <w:r>
              <w:rPr>
                <w:rFonts w:ascii="Times New Roman" w:hAnsi="Times New Roman" w:cs="Times New Roman"/>
                <w:b/>
              </w:rPr>
              <w:t>Number/Code:</w:t>
            </w:r>
          </w:p>
        </w:tc>
        <w:tc>
          <w:tcPr>
            <w:tcW w:w="2718" w:type="dxa"/>
          </w:tcPr>
          <w:p w:rsidR="00873DE9" w:rsidRDefault="00873DE9">
            <w:pPr>
              <w:suppressAutoHyphens/>
              <w:rPr>
                <w:rFonts w:ascii="Times New Roman" w:hAnsi="Times New Roman" w:cs="Times New Roman"/>
              </w:rPr>
            </w:pPr>
          </w:p>
        </w:tc>
      </w:tr>
      <w:tr w:rsidR="00873DE9">
        <w:tc>
          <w:tcPr>
            <w:tcW w:w="1728" w:type="dxa"/>
          </w:tcPr>
          <w:p w:rsidR="00873DE9" w:rsidRDefault="00873DE9">
            <w:pPr>
              <w:suppressAutoHyphens/>
              <w:rPr>
                <w:rFonts w:ascii="Times New Roman" w:hAnsi="Times New Roman" w:cs="Times New Roman"/>
                <w:b/>
              </w:rPr>
            </w:pPr>
          </w:p>
        </w:tc>
        <w:tc>
          <w:tcPr>
            <w:tcW w:w="3150" w:type="dxa"/>
          </w:tcPr>
          <w:p w:rsidR="00873DE9" w:rsidRDefault="00873DE9">
            <w:pPr>
              <w:suppressAutoHyphens/>
              <w:rPr>
                <w:rFonts w:ascii="Times New Roman" w:hAnsi="Times New Roman" w:cs="Times New Roman"/>
                <w:b/>
              </w:rPr>
            </w:pPr>
          </w:p>
        </w:tc>
        <w:tc>
          <w:tcPr>
            <w:tcW w:w="1980" w:type="dxa"/>
          </w:tcPr>
          <w:p w:rsidR="00873DE9" w:rsidRDefault="00873DE9">
            <w:pPr>
              <w:suppressAutoHyphens/>
              <w:rPr>
                <w:rFonts w:ascii="Times New Roman" w:hAnsi="Times New Roman" w:cs="Times New Roman"/>
                <w:b/>
              </w:rPr>
            </w:pPr>
          </w:p>
        </w:tc>
        <w:tc>
          <w:tcPr>
            <w:tcW w:w="2718" w:type="dxa"/>
          </w:tcPr>
          <w:p w:rsidR="00873DE9" w:rsidRDefault="00873DE9">
            <w:pPr>
              <w:suppressAutoHyphens/>
              <w:rPr>
                <w:rFonts w:ascii="Times New Roman" w:hAnsi="Times New Roman" w:cs="Times New Roman"/>
              </w:rPr>
            </w:pPr>
          </w:p>
        </w:tc>
      </w:tr>
      <w:tr w:rsidR="00873DE9">
        <w:tc>
          <w:tcPr>
            <w:tcW w:w="1728" w:type="dxa"/>
          </w:tcPr>
          <w:p w:rsidR="00873DE9" w:rsidRDefault="00AB7365">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873DE9" w:rsidRDefault="00AB7365">
            <w:pPr>
              <w:suppressAutoHyphens/>
              <w:rPr>
                <w:rFonts w:ascii="Times New Roman" w:hAnsi="Times New Roman" w:cs="Times New Roman"/>
                <w:b/>
              </w:rPr>
            </w:pPr>
            <w:r>
              <w:rPr>
                <w:rFonts w:ascii="Times New Roman" w:hAnsi="Times New Roman" w:cs="Times New Roman"/>
                <w:b/>
              </w:rPr>
              <w:t>EXEMPT</w:t>
            </w:r>
          </w:p>
        </w:tc>
        <w:tc>
          <w:tcPr>
            <w:tcW w:w="1980" w:type="dxa"/>
          </w:tcPr>
          <w:p w:rsidR="00873DE9" w:rsidRDefault="00AB7365">
            <w:pPr>
              <w:suppressAutoHyphens/>
              <w:rPr>
                <w:rFonts w:ascii="Times New Roman" w:hAnsi="Times New Roman" w:cs="Times New Roman"/>
                <w:b/>
              </w:rPr>
            </w:pPr>
            <w:r>
              <w:rPr>
                <w:rFonts w:ascii="Times New Roman" w:hAnsi="Times New Roman" w:cs="Times New Roman"/>
                <w:b/>
              </w:rPr>
              <w:t>Salary Range:</w:t>
            </w:r>
          </w:p>
        </w:tc>
        <w:tc>
          <w:tcPr>
            <w:tcW w:w="2718" w:type="dxa"/>
          </w:tcPr>
          <w:p w:rsidR="00873DE9" w:rsidRDefault="00873DE9">
            <w:pPr>
              <w:suppressAutoHyphens/>
              <w:rPr>
                <w:rFonts w:ascii="Times New Roman" w:hAnsi="Times New Roman" w:cs="Times New Roman"/>
              </w:rPr>
            </w:pPr>
          </w:p>
        </w:tc>
      </w:tr>
      <w:tr w:rsidR="00873DE9">
        <w:tc>
          <w:tcPr>
            <w:tcW w:w="1728" w:type="dxa"/>
          </w:tcPr>
          <w:p w:rsidR="00873DE9" w:rsidRDefault="00873DE9">
            <w:pPr>
              <w:suppressAutoHyphens/>
              <w:rPr>
                <w:rFonts w:ascii="Times New Roman" w:hAnsi="Times New Roman" w:cs="Times New Roman"/>
                <w:b/>
              </w:rPr>
            </w:pPr>
          </w:p>
        </w:tc>
        <w:tc>
          <w:tcPr>
            <w:tcW w:w="3150" w:type="dxa"/>
          </w:tcPr>
          <w:p w:rsidR="00873DE9" w:rsidRDefault="00873DE9">
            <w:pPr>
              <w:suppressAutoHyphens/>
              <w:rPr>
                <w:rFonts w:ascii="Times New Roman" w:hAnsi="Times New Roman" w:cs="Times New Roman"/>
                <w:b/>
              </w:rPr>
            </w:pPr>
          </w:p>
        </w:tc>
        <w:tc>
          <w:tcPr>
            <w:tcW w:w="1980" w:type="dxa"/>
          </w:tcPr>
          <w:p w:rsidR="00873DE9" w:rsidRDefault="00873DE9">
            <w:pPr>
              <w:suppressAutoHyphens/>
              <w:rPr>
                <w:rFonts w:ascii="Times New Roman" w:hAnsi="Times New Roman" w:cs="Times New Roman"/>
                <w:b/>
              </w:rPr>
            </w:pPr>
          </w:p>
        </w:tc>
        <w:tc>
          <w:tcPr>
            <w:tcW w:w="2718" w:type="dxa"/>
          </w:tcPr>
          <w:p w:rsidR="00873DE9" w:rsidRDefault="00873DE9">
            <w:pPr>
              <w:suppressAutoHyphens/>
              <w:rPr>
                <w:rFonts w:ascii="Times New Roman" w:hAnsi="Times New Roman" w:cs="Times New Roman"/>
              </w:rPr>
            </w:pPr>
          </w:p>
        </w:tc>
      </w:tr>
      <w:tr w:rsidR="00873DE9">
        <w:tc>
          <w:tcPr>
            <w:tcW w:w="1728" w:type="dxa"/>
          </w:tcPr>
          <w:p w:rsidR="00873DE9" w:rsidRDefault="00AB7365">
            <w:pPr>
              <w:suppressAutoHyphens/>
              <w:rPr>
                <w:rFonts w:ascii="Times New Roman" w:hAnsi="Times New Roman" w:cs="Times New Roman"/>
                <w:b/>
              </w:rPr>
            </w:pPr>
            <w:r>
              <w:rPr>
                <w:rFonts w:ascii="Times New Roman" w:hAnsi="Times New Roman" w:cs="Times New Roman"/>
                <w:b/>
              </w:rPr>
              <w:t>Union:</w:t>
            </w:r>
          </w:p>
        </w:tc>
        <w:tc>
          <w:tcPr>
            <w:tcW w:w="3150" w:type="dxa"/>
          </w:tcPr>
          <w:p w:rsidR="00873DE9" w:rsidRDefault="00AB7365">
            <w:pPr>
              <w:suppressAutoHyphens/>
              <w:rPr>
                <w:rFonts w:ascii="Times New Roman" w:hAnsi="Times New Roman" w:cs="Times New Roman"/>
                <w:b/>
              </w:rPr>
            </w:pPr>
            <w:r>
              <w:rPr>
                <w:rFonts w:ascii="Times New Roman" w:hAnsi="Times New Roman" w:cs="Times New Roman"/>
                <w:b/>
              </w:rPr>
              <w:t>N/A</w:t>
            </w:r>
          </w:p>
        </w:tc>
        <w:tc>
          <w:tcPr>
            <w:tcW w:w="1980" w:type="dxa"/>
          </w:tcPr>
          <w:p w:rsidR="00873DE9" w:rsidRDefault="00AB7365">
            <w:pPr>
              <w:suppressAutoHyphens/>
              <w:rPr>
                <w:rFonts w:ascii="Times New Roman" w:hAnsi="Times New Roman" w:cs="Times New Roman"/>
                <w:b/>
              </w:rPr>
            </w:pPr>
            <w:r>
              <w:rPr>
                <w:rFonts w:ascii="Times New Roman" w:hAnsi="Times New Roman" w:cs="Times New Roman"/>
                <w:b/>
              </w:rPr>
              <w:t>Created:</w:t>
            </w:r>
          </w:p>
        </w:tc>
        <w:tc>
          <w:tcPr>
            <w:tcW w:w="2718" w:type="dxa"/>
          </w:tcPr>
          <w:p w:rsidR="00873DE9" w:rsidRDefault="00873DE9">
            <w:pPr>
              <w:suppressAutoHyphens/>
              <w:rPr>
                <w:rFonts w:ascii="Times New Roman" w:hAnsi="Times New Roman" w:cs="Times New Roman"/>
                <w:b/>
              </w:rPr>
            </w:pPr>
          </w:p>
        </w:tc>
      </w:tr>
      <w:tr w:rsidR="00873DE9">
        <w:tc>
          <w:tcPr>
            <w:tcW w:w="1728" w:type="dxa"/>
          </w:tcPr>
          <w:p w:rsidR="00873DE9" w:rsidRDefault="00873DE9">
            <w:pPr>
              <w:suppressAutoHyphens/>
              <w:rPr>
                <w:rFonts w:ascii="Times New Roman" w:hAnsi="Times New Roman" w:cs="Times New Roman"/>
                <w:b/>
              </w:rPr>
            </w:pPr>
          </w:p>
        </w:tc>
        <w:tc>
          <w:tcPr>
            <w:tcW w:w="3150" w:type="dxa"/>
          </w:tcPr>
          <w:p w:rsidR="00873DE9" w:rsidRDefault="00873DE9">
            <w:pPr>
              <w:suppressAutoHyphens/>
              <w:rPr>
                <w:rFonts w:ascii="Times New Roman" w:hAnsi="Times New Roman" w:cs="Times New Roman"/>
                <w:b/>
              </w:rPr>
            </w:pPr>
          </w:p>
        </w:tc>
        <w:tc>
          <w:tcPr>
            <w:tcW w:w="1980" w:type="dxa"/>
          </w:tcPr>
          <w:p w:rsidR="00873DE9" w:rsidRDefault="00873DE9">
            <w:pPr>
              <w:suppressAutoHyphens/>
              <w:rPr>
                <w:rFonts w:ascii="Times New Roman" w:hAnsi="Times New Roman" w:cs="Times New Roman"/>
                <w:b/>
              </w:rPr>
            </w:pPr>
          </w:p>
        </w:tc>
        <w:tc>
          <w:tcPr>
            <w:tcW w:w="2718" w:type="dxa"/>
          </w:tcPr>
          <w:p w:rsidR="00873DE9" w:rsidRDefault="00873DE9">
            <w:pPr>
              <w:suppressAutoHyphens/>
              <w:rPr>
                <w:rFonts w:ascii="Times New Roman" w:hAnsi="Times New Roman" w:cs="Times New Roman"/>
              </w:rPr>
            </w:pPr>
          </w:p>
        </w:tc>
      </w:tr>
      <w:tr w:rsidR="00873DE9">
        <w:tc>
          <w:tcPr>
            <w:tcW w:w="1728" w:type="dxa"/>
          </w:tcPr>
          <w:p w:rsidR="00873DE9" w:rsidRDefault="00AB7365">
            <w:pPr>
              <w:suppressAutoHyphens/>
              <w:rPr>
                <w:rFonts w:ascii="Times New Roman" w:hAnsi="Times New Roman" w:cs="Times New Roman"/>
                <w:b/>
              </w:rPr>
            </w:pPr>
            <w:r>
              <w:rPr>
                <w:rFonts w:ascii="Times New Roman" w:hAnsi="Times New Roman" w:cs="Times New Roman"/>
                <w:b/>
              </w:rPr>
              <w:t>Revised:</w:t>
            </w:r>
          </w:p>
        </w:tc>
        <w:tc>
          <w:tcPr>
            <w:tcW w:w="3150" w:type="dxa"/>
          </w:tcPr>
          <w:p w:rsidR="00873DE9" w:rsidRDefault="00873DE9">
            <w:pPr>
              <w:suppressAutoHyphens/>
              <w:rPr>
                <w:rFonts w:ascii="Times New Roman" w:hAnsi="Times New Roman" w:cs="Times New Roman"/>
                <w:b/>
              </w:rPr>
            </w:pPr>
          </w:p>
        </w:tc>
        <w:tc>
          <w:tcPr>
            <w:tcW w:w="1980" w:type="dxa"/>
          </w:tcPr>
          <w:p w:rsidR="00873DE9" w:rsidRDefault="00AB7365">
            <w:pPr>
              <w:suppressAutoHyphens/>
              <w:rPr>
                <w:rFonts w:ascii="Times New Roman" w:hAnsi="Times New Roman" w:cs="Times New Roman"/>
                <w:b/>
              </w:rPr>
            </w:pPr>
            <w:r>
              <w:rPr>
                <w:rFonts w:ascii="Times New Roman" w:hAnsi="Times New Roman" w:cs="Times New Roman"/>
                <w:b/>
              </w:rPr>
              <w:t>Revision No.</w:t>
            </w:r>
          </w:p>
        </w:tc>
        <w:tc>
          <w:tcPr>
            <w:tcW w:w="2718" w:type="dxa"/>
          </w:tcPr>
          <w:p w:rsidR="00873DE9" w:rsidRDefault="00873DE9">
            <w:pPr>
              <w:suppressAutoHyphens/>
              <w:rPr>
                <w:rFonts w:ascii="Times New Roman" w:hAnsi="Times New Roman" w:cs="Times New Roman"/>
              </w:rPr>
            </w:pPr>
          </w:p>
        </w:tc>
      </w:tr>
    </w:tbl>
    <w:p w:rsidR="00873DE9" w:rsidRDefault="00873DE9">
      <w:pPr>
        <w:suppressAutoHyphens/>
        <w:spacing w:after="0" w:line="240" w:lineRule="auto"/>
        <w:jc w:val="both"/>
        <w:rPr>
          <w:rFonts w:ascii="Times New Roman" w:hAnsi="Times New Roman" w:cs="Times New Roman"/>
        </w:rPr>
      </w:pPr>
    </w:p>
    <w:p w:rsidR="00873DE9" w:rsidRDefault="00AB7365">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873DE9" w:rsidRDefault="00AB7365">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873DE9" w:rsidRDefault="00873DE9">
      <w:pPr>
        <w:suppressAutoHyphens/>
        <w:spacing w:after="0" w:line="240" w:lineRule="auto"/>
        <w:jc w:val="both"/>
        <w:rPr>
          <w:rFonts w:ascii="Times New Roman" w:hAnsi="Times New Roman" w:cs="Times New Roman"/>
          <w:sz w:val="20"/>
        </w:rPr>
      </w:pPr>
    </w:p>
    <w:p w:rsidR="00873DE9" w:rsidRDefault="00AB736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873DE9" w:rsidRDefault="00AB7365">
      <w:pPr>
        <w:suppressAutoHyphens/>
        <w:spacing w:after="120" w:line="240" w:lineRule="auto"/>
        <w:jc w:val="both"/>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technical </w:t>
      </w:r>
      <w:r>
        <w:rPr>
          <w:rFonts w:ascii="Times New Roman" w:eastAsia="Times New Roman" w:hAnsi="Times New Roman" w:cs="Times New Roman"/>
          <w:color w:val="FF0000"/>
          <w:sz w:val="20"/>
          <w:szCs w:val="20"/>
        </w:rPr>
        <w:t>[, supervisory]</w:t>
      </w:r>
      <w:r>
        <w:rPr>
          <w:rFonts w:ascii="Times New Roman" w:eastAsia="Times New Roman" w:hAnsi="Times New Roman" w:cs="Times New Roman"/>
          <w:sz w:val="20"/>
          <w:szCs w:val="20"/>
        </w:rPr>
        <w:t xml:space="preserve"> and </w:t>
      </w:r>
      <w:r>
        <w:rPr>
          <w:rFonts w:ascii="Times New Roman" w:eastAsia="Times New Roman" w:hAnsi="Times New Roman" w:cs="Times New Roman"/>
          <w:color w:val="000000"/>
          <w:sz w:val="20"/>
          <w:szCs w:val="20"/>
        </w:rPr>
        <w:t xml:space="preserve">administrative work in direct oversight and control of </w:t>
      </w:r>
      <w:r>
        <w:rPr>
          <w:rFonts w:ascii="Times New Roman" w:eastAsia="Times New Roman" w:hAnsi="Times New Roman" w:cs="Times New Roman"/>
          <w:color w:val="FF0000"/>
          <w:sz w:val="20"/>
          <w:szCs w:val="20"/>
        </w:rPr>
        <w:t>[Town/City “information technology systems” or “the Department of Information Technology”]</w:t>
      </w:r>
      <w:r>
        <w:rPr>
          <w:rFonts w:ascii="Times New Roman" w:eastAsia="Times New Roman" w:hAnsi="Times New Roman" w:cs="Times New Roman"/>
          <w:color w:val="000000"/>
          <w:sz w:val="20"/>
          <w:szCs w:val="20"/>
        </w:rPr>
        <w:t>.  Responsible for overall planning, organization and execution of all information technology functions, including implementation, security and maintenance of information technology systems; the provision of technical support for department users, strategic information technology planning and development of new technical solutions.</w:t>
      </w:r>
    </w:p>
    <w:p w:rsidR="00873DE9" w:rsidRDefault="00AB736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873DE9" w:rsidRDefault="00AB7365">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[chief administrative/executive officer]</w:t>
      </w:r>
      <w:r>
        <w:rPr>
          <w:rFonts w:ascii="Times New Roman" w:hAnsi="Times New Roman" w:cs="Times New Roman"/>
          <w:sz w:val="20"/>
          <w:szCs w:val="20"/>
        </w:rPr>
        <w:t>.</w:t>
      </w:r>
    </w:p>
    <w:p w:rsidR="00873DE9" w:rsidRDefault="00AB7365">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r>
        <w:rPr>
          <w:rFonts w:ascii="Times New Roman" w:hAnsi="Times New Roman" w:cs="Times New Roman"/>
          <w:sz w:val="24"/>
          <w:szCs w:val="24"/>
        </w:rPr>
        <w:t>:</w:t>
      </w:r>
    </w:p>
    <w:p w:rsidR="00873DE9" w:rsidRDefault="00AB7365">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873DE9" w:rsidRDefault="00AB7365">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Supervises all employees</w:t>
      </w:r>
      <w:r>
        <w:rPr>
          <w:rFonts w:ascii="Times New Roman" w:hAnsi="Times New Roman" w:cs="Times New Roman"/>
          <w:color w:val="FF0000"/>
          <w:sz w:val="20"/>
          <w:szCs w:val="20"/>
        </w:rPr>
        <w:t xml:space="preserve"> [“of Department of Information Technology” or “employees performing information technology functions”].</w:t>
      </w:r>
    </w:p>
    <w:p w:rsidR="00873DE9" w:rsidRDefault="00AB7365">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873DE9" w:rsidRDefault="00AB7365">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Plans, </w:t>
      </w:r>
      <w:r>
        <w:rPr>
          <w:rFonts w:ascii="Times New Roman" w:eastAsia="Times New Roman" w:hAnsi="Times New Roman" w:cs="Times New Roman"/>
          <w:b w:val="0"/>
          <w:color w:val="auto"/>
          <w:sz w:val="20"/>
          <w:szCs w:val="20"/>
        </w:rPr>
        <w:t>supervises</w:t>
      </w:r>
      <w:r>
        <w:rPr>
          <w:rFonts w:ascii="Times New Roman" w:eastAsia="Times New Roman" w:hAnsi="Times New Roman" w:cs="Times New Roman"/>
          <w:b w:val="0"/>
          <w:color w:val="000000"/>
          <w:sz w:val="20"/>
          <w:szCs w:val="20"/>
        </w:rPr>
        <w:t xml:space="preserve"> and evaluates </w:t>
      </w:r>
      <w:r>
        <w:rPr>
          <w:rFonts w:ascii="Times New Roman" w:eastAsia="Times New Roman" w:hAnsi="Times New Roman" w:cs="Times New Roman"/>
          <w:b w:val="0"/>
          <w:color w:val="FF0000"/>
          <w:sz w:val="20"/>
          <w:szCs w:val="20"/>
        </w:rPr>
        <w:t>[“the Department of Information Technology” or “information technology”</w:t>
      </w:r>
      <w:r>
        <w:rPr>
          <w:rFonts w:ascii="Times New Roman" w:eastAsia="Times New Roman" w:hAnsi="Times New Roman" w:cs="Times New Roman"/>
          <w:color w:val="FF0000"/>
          <w:sz w:val="20"/>
          <w:szCs w:val="20"/>
        </w:rPr>
        <w:t>]</w:t>
      </w:r>
      <w:r>
        <w:rPr>
          <w:rFonts w:ascii="Times New Roman" w:eastAsia="Times New Roman" w:hAnsi="Times New Roman" w:cs="Times New Roman"/>
          <w:b w:val="0"/>
          <w:color w:val="000000"/>
          <w:sz w:val="20"/>
          <w:szCs w:val="20"/>
        </w:rPr>
        <w:t xml:space="preserve"> activities and operations.</w:t>
      </w:r>
    </w:p>
    <w:p w:rsidR="00873DE9" w:rsidRDefault="00AB7365">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 xml:space="preserve">Consults with </w:t>
      </w:r>
      <w:r>
        <w:rPr>
          <w:rFonts w:ascii="Times New Roman" w:eastAsia="Times New Roman" w:hAnsi="Times New Roman" w:cs="Times New Roman"/>
          <w:b w:val="0"/>
          <w:color w:val="FF0000"/>
          <w:sz w:val="20"/>
          <w:szCs w:val="20"/>
        </w:rPr>
        <w:t xml:space="preserve">[Town/City] </w:t>
      </w:r>
      <w:r>
        <w:rPr>
          <w:rFonts w:ascii="Times New Roman" w:eastAsia="Times New Roman" w:hAnsi="Times New Roman" w:cs="Times New Roman"/>
          <w:b w:val="0"/>
          <w:color w:val="auto"/>
          <w:sz w:val="20"/>
          <w:szCs w:val="20"/>
        </w:rPr>
        <w:t>departmental users to identify</w:t>
      </w:r>
      <w:r>
        <w:rPr>
          <w:rFonts w:ascii="Times New Roman" w:hAnsi="Times New Roman" w:cs="Times New Roman"/>
          <w:b w:val="0"/>
          <w:color w:val="auto"/>
          <w:sz w:val="20"/>
          <w:szCs w:val="20"/>
        </w:rPr>
        <w:t xml:space="preserve"> near and long term complex business needs; prepares and recommends comprehensive plan to provide technical solutions</w:t>
      </w:r>
      <w:r>
        <w:rPr>
          <w:rFonts w:ascii="Times New Roman" w:eastAsia="Times New Roman" w:hAnsi="Times New Roman" w:cs="Times New Roman"/>
          <w:b w:val="0"/>
          <w:color w:val="auto"/>
          <w:sz w:val="20"/>
          <w:szCs w:val="20"/>
        </w:rPr>
        <w:t>.</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and implements policies, procedures and work standards as necessary to ensure consistency and maintainability of technical solutions or implements directives from the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sz w:val="20"/>
          <w:szCs w:val="20"/>
        </w:rPr>
        <w:t>.</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hAnsi="Times New Roman" w:cs="Times New Roman"/>
          <w:sz w:val="20"/>
          <w:szCs w:val="20"/>
        </w:rPr>
        <w:t>Participates in all hardware and software evaluations; assists in preparation or review of technical specifications for licenses, leases and purchases and assists in administration of related vendor agreements.</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and coordinates the installation of new hardware and software and the implementation of conversions, upgrades and modifications; p</w:t>
      </w:r>
      <w:r>
        <w:rPr>
          <w:rFonts w:ascii="Times New Roman" w:hAnsi="Times New Roman" w:cs="Times New Roman"/>
          <w:sz w:val="20"/>
          <w:szCs w:val="20"/>
        </w:rPr>
        <w:t>repares detailed time lines for installations and upgrades and implements effective project control by monitoring the progress and reporting the status.</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Provides technical support to all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departments; facilitates departmental access to technical information and appropriate outside technical resources; issues operating instructions and user manuals and provides related training as required.</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Prepares and presents a proposed annual budget for the </w:t>
      </w:r>
      <w:r>
        <w:rPr>
          <w:rFonts w:ascii="Times New Roman" w:eastAsia="Times New Roman" w:hAnsi="Times New Roman" w:cs="Times New Roman"/>
          <w:bCs/>
          <w:color w:val="FF0000"/>
          <w:sz w:val="20"/>
          <w:szCs w:val="20"/>
        </w:rPr>
        <w:t>[“Department of Information Technology” or “performance of information technology functions”]</w:t>
      </w:r>
      <w:r>
        <w:rPr>
          <w:rFonts w:ascii="Times New Roman" w:eastAsia="Times New Roman" w:hAnsi="Times New Roman" w:cs="Times New Roman"/>
          <w:bCs/>
          <w:color w:val="000000"/>
          <w:sz w:val="20"/>
          <w:szCs w:val="20"/>
        </w:rPr>
        <w:t>; directs the implementation of the adopted budget.</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scheduling, evaluation and discipline of </w:t>
      </w:r>
      <w:r>
        <w:rPr>
          <w:rFonts w:ascii="Times New Roman" w:eastAsia="Times New Roman" w:hAnsi="Times New Roman" w:cs="Times New Roman"/>
          <w:bCs/>
          <w:color w:val="FF0000"/>
          <w:sz w:val="20"/>
          <w:szCs w:val="20"/>
        </w:rPr>
        <w:t>[“Department of Information Technology employees” or “employees performing information technology functions”]</w:t>
      </w:r>
      <w:r>
        <w:rPr>
          <w:rFonts w:ascii="Times New Roman" w:eastAsia="Times New Roman" w:hAnsi="Times New Roman" w:cs="Times New Roman"/>
          <w:bCs/>
          <w:color w:val="000000"/>
          <w:sz w:val="20"/>
          <w:szCs w:val="20"/>
        </w:rPr>
        <w:t xml:space="preserve">; administers personnel rules and regulations and collective bargaining agreements for </w:t>
      </w:r>
      <w:r>
        <w:rPr>
          <w:rFonts w:ascii="Times New Roman" w:eastAsia="Times New Roman" w:hAnsi="Times New Roman" w:cs="Times New Roman"/>
          <w:bCs/>
          <w:color w:val="FF0000"/>
          <w:sz w:val="20"/>
          <w:szCs w:val="20"/>
        </w:rPr>
        <w:t>[“Department of Information Technology employees” or “employees performing information technology functions”]</w:t>
      </w:r>
      <w:r>
        <w:rPr>
          <w:rFonts w:ascii="Times New Roman" w:eastAsia="Times New Roman" w:hAnsi="Times New Roman" w:cs="Times New Roman"/>
          <w:bCs/>
          <w:color w:val="000000"/>
          <w:sz w:val="20"/>
          <w:szCs w:val="20"/>
        </w:rPr>
        <w:t xml:space="preserve">. </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the development and maintenance of systems, records, and documents that provide for the proper evaluation, control, and documentation of information technology activities and operations, </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technical and statistical reports to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w:t>
      </w:r>
      <w:r>
        <w:rPr>
          <w:rFonts w:ascii="Times New Roman" w:eastAsia="Times New Roman" w:hAnsi="Times New Roman" w:cs="Times New Roman"/>
          <w:bCs/>
          <w:sz w:val="20"/>
          <w:szCs w:val="20"/>
        </w:rPr>
        <w:t>.</w:t>
      </w:r>
      <w:r>
        <w:rPr>
          <w:rFonts w:ascii="Times New Roman" w:eastAsia="Times New Roman" w:hAnsi="Times New Roman" w:cs="Times New Roman"/>
          <w:bCs/>
          <w:color w:val="000000"/>
          <w:sz w:val="20"/>
          <w:szCs w:val="20"/>
        </w:rPr>
        <w:t xml:space="preserve"> </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information technology and public administration activities to remain current on developments in relevant fields.</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Maintains positive working relationships with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officials, department heads and managers; promptly and cordially responds to departmental requests for service or assistance.</w:t>
      </w:r>
    </w:p>
    <w:p w:rsidR="00873DE9" w:rsidRDefault="00AB736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873DE9" w:rsidRDefault="00AB736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873DE9" w:rsidRDefault="00AB7365">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 xml:space="preserve"> Perform all related work as needed.</w:t>
      </w:r>
    </w:p>
    <w:p w:rsidR="00873DE9" w:rsidRDefault="00AB7365">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 xml:space="preserve"> </w:t>
      </w:r>
    </w:p>
    <w:p w:rsidR="00873DE9" w:rsidRDefault="00AB736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873DE9" w:rsidRDefault="00AB7365">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873DE9" w:rsidRDefault="00AB7365">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Bachelor's degree with a major field of study in: Computer Science or a closely related field is required; Master’s degree in Computer Science preferred</w:t>
      </w:r>
      <w:r>
        <w:rPr>
          <w:rFonts w:ascii="Times New Roman" w:hAnsi="Times New Roman" w:cs="Times New Roman"/>
        </w:rPr>
        <w:t>.</w:t>
      </w:r>
    </w:p>
    <w:p w:rsidR="00873DE9" w:rsidRDefault="00AB7365">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 years of increasingly responsible experience in the information technology field, including a minimum of __ years supervisory experience at a unit or division level.</w:t>
      </w:r>
    </w:p>
    <w:p w:rsidR="00873DE9" w:rsidRDefault="00AB7365">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Suitable experience may be substituted for education attainment if deemed appropriate by the </w:t>
      </w:r>
      <w:r w:rsidRPr="00F827B4">
        <w:rPr>
          <w:rFonts w:ascii="Times New Roman" w:eastAsia="Times New Roman" w:hAnsi="Times New Roman" w:cs="Times New Roman"/>
          <w:color w:val="FF0000"/>
          <w:sz w:val="20"/>
          <w:szCs w:val="20"/>
        </w:rPr>
        <w:t>[Town</w:t>
      </w:r>
      <w:r w:rsidR="00F827B4" w:rsidRPr="00F827B4">
        <w:rPr>
          <w:rFonts w:ascii="Times New Roman" w:eastAsia="Times New Roman" w:hAnsi="Times New Roman" w:cs="Times New Roman"/>
          <w:color w:val="FF0000"/>
          <w:sz w:val="20"/>
          <w:szCs w:val="20"/>
        </w:rPr>
        <w:t>/City</w:t>
      </w:r>
      <w:r w:rsidRPr="00F827B4">
        <w:rPr>
          <w:rFonts w:ascii="Times New Roman" w:eastAsia="Times New Roman" w:hAnsi="Times New Roman" w:cs="Times New Roman"/>
          <w:color w:val="FF0000"/>
          <w:sz w:val="20"/>
          <w:szCs w:val="20"/>
        </w:rPr>
        <w:t xml:space="preserve"> Manager] </w:t>
      </w:r>
      <w:r>
        <w:rPr>
          <w:rFonts w:ascii="Times New Roman" w:eastAsia="Times New Roman" w:hAnsi="Times New Roman" w:cs="Times New Roman"/>
          <w:sz w:val="20"/>
          <w:szCs w:val="20"/>
        </w:rPr>
        <w:t>or his/her designee.</w:t>
      </w:r>
    </w:p>
    <w:p w:rsidR="00873DE9" w:rsidRDefault="00AB7365">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current technology pertaining to financial and human resource management systems.</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office automation hardware and software.</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enterprise networks.</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contract administration and purchasing.</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operation of a variety of platforms, including </w:t>
      </w:r>
      <w:r>
        <w:rPr>
          <w:rFonts w:ascii="Times New Roman" w:eastAsia="Times New Roman" w:hAnsi="Times New Roman" w:cs="Times New Roman"/>
          <w:color w:val="FF0000"/>
          <w:sz w:val="20"/>
          <w:szCs w:val="20"/>
        </w:rPr>
        <w:t>[insert platforms]</w:t>
      </w:r>
      <w:r>
        <w:rPr>
          <w:rFonts w:ascii="Times New Roman" w:eastAsia="Times New Roman" w:hAnsi="Times New Roman" w:cs="Times New Roman"/>
          <w:sz w:val="20"/>
          <w:szCs w:val="20"/>
        </w:rPr>
        <w:t>.</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plan, direct and evaluate work of department or unit.</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understand and resolve complex information technology problems.</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evaluate technology needs and prepare detailed reports, plans and specifications, and communicate highly technical information to laymen.</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Ability to compose clear and correct written correspondence and reports; ability to effectively present information verbally and respond to questions from groups of local officials, department heads, employees, vendors and the general public.</w:t>
      </w:r>
    </w:p>
    <w:p w:rsidR="00873DE9" w:rsidRDefault="00AB736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873DE9" w:rsidRDefault="00AB7365">
      <w:pPr>
        <w:numPr>
          <w:ilvl w:val="0"/>
          <w:numId w:val="3"/>
        </w:numPr>
        <w:suppressAutoHyphens/>
        <w:spacing w:after="120" w:line="240" w:lineRule="auto"/>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Knowledge of contract administration and public administration and public purchasing procedures for information technology equipment and systems.</w:t>
      </w:r>
    </w:p>
    <w:p w:rsidR="00873DE9" w:rsidRDefault="00AB7365">
      <w:pPr>
        <w:numPr>
          <w:ilvl w:val="0"/>
          <w:numId w:val="3"/>
        </w:numPr>
        <w:suppressAutoHyphens/>
        <w:spacing w:after="120" w:line="240" w:lineRule="auto"/>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Knowledge of cyber security and HIPAA protocols.</w:t>
      </w:r>
    </w:p>
    <w:p w:rsidR="00873DE9" w:rsidRDefault="00873DE9">
      <w:pPr>
        <w:suppressAutoHyphens/>
        <w:spacing w:after="120" w:line="240" w:lineRule="auto"/>
        <w:ind w:left="720"/>
        <w:jc w:val="both"/>
        <w:rPr>
          <w:rFonts w:ascii="Times New Roman" w:eastAsia="Times New Roman" w:hAnsi="Times New Roman" w:cs="Times New Roman"/>
          <w:sz w:val="20"/>
          <w:szCs w:val="20"/>
        </w:rPr>
      </w:pPr>
    </w:p>
    <w:p w:rsidR="00873DE9" w:rsidRDefault="00AB7365">
      <w:pPr>
        <w:keepNext/>
        <w:spacing w:after="120" w:line="240" w:lineRule="auto"/>
        <w:ind w:firstLine="360"/>
        <w:rPr>
          <w:rFonts w:ascii="Times New Roman" w:eastAsia="Times New Roman" w:hAnsi="Times New Roman" w:cs="Times New Roman"/>
          <w:b/>
          <w:sz w:val="24"/>
        </w:rPr>
      </w:pPr>
      <w:r>
        <w:rPr>
          <w:rFonts w:ascii="Times New Roman" w:eastAsia="Times New Roman" w:hAnsi="Times New Roman" w:cs="Times New Roman"/>
          <w:b/>
          <w:sz w:val="24"/>
        </w:rPr>
        <w:t>Additional Eligibility Requirements:</w:t>
      </w:r>
    </w:p>
    <w:p w:rsidR="00873DE9" w:rsidRDefault="00AB7365">
      <w:pPr>
        <w:keepNext/>
        <w:spacing w:after="12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Valid, active Motor Vehicle Operator’s license required.</w:t>
      </w:r>
    </w:p>
    <w:p w:rsidR="00873DE9" w:rsidRDefault="00AB7365">
      <w:pPr>
        <w:keepNext/>
        <w:shd w:val="clear" w:color="auto" w:fill="FFFFFF"/>
        <w:spacing w:after="120" w:line="240" w:lineRule="auto"/>
        <w:rPr>
          <w:rFonts w:ascii="Times New Roman" w:eastAsia="Times New Roman" w:hAnsi="Times New Roman" w:cs="Times New Roman"/>
          <w:b/>
          <w:bCs/>
          <w:szCs w:val="24"/>
        </w:rPr>
      </w:pPr>
      <w:r>
        <w:rPr>
          <w:rFonts w:ascii="Times New Roman" w:eastAsia="Times New Roman" w:hAnsi="Times New Roman" w:cs="Times New Roman"/>
          <w:b/>
          <w:bCs/>
          <w:szCs w:val="24"/>
        </w:rPr>
        <w:t>Physical Demands:</w:t>
      </w:r>
    </w:p>
    <w:p w:rsidR="00873DE9" w:rsidRDefault="00AB7365">
      <w:pPr>
        <w:keepNext/>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873DE9" w:rsidRDefault="00AB736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873DE9" w:rsidRDefault="00AB736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and occasionally lift or move up to </w:t>
      </w:r>
      <w:r>
        <w:rPr>
          <w:rFonts w:ascii="Times New Roman" w:eastAsia="Times New Roman" w:hAnsi="Times New Roman" w:cs="Times New Roman"/>
          <w:b/>
          <w:color w:val="00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873DE9" w:rsidRDefault="00AB7365">
      <w:pPr>
        <w:shd w:val="clear" w:color="auto" w:fill="FFFFFF"/>
        <w:spacing w:after="120" w:line="240" w:lineRule="auto"/>
        <w:rPr>
          <w:rFonts w:ascii="Times New Roman" w:eastAsia="Times New Roman" w:hAnsi="Times New Roman" w:cs="Times New Roman"/>
          <w:b/>
          <w:bCs/>
          <w:szCs w:val="24"/>
        </w:rPr>
      </w:pPr>
      <w:r>
        <w:rPr>
          <w:rFonts w:ascii="Times New Roman" w:eastAsia="Times New Roman" w:hAnsi="Times New Roman" w:cs="Times New Roman"/>
          <w:b/>
          <w:bCs/>
          <w:szCs w:val="24"/>
        </w:rPr>
        <w:t>Work Environment:</w:t>
      </w:r>
    </w:p>
    <w:p w:rsidR="00873DE9" w:rsidRDefault="00AB736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873DE9" w:rsidRDefault="00AB736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risk of electrical shock, and vibration.  The noise level in the work environment is usually quiet in the office, and moderately noisy to noisy in the field.</w:t>
      </w:r>
    </w:p>
    <w:p w:rsidR="00873DE9" w:rsidRDefault="00AB736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873DE9" w:rsidRPr="00902ECF" w:rsidRDefault="00AB7365">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This position is</w:t>
      </w:r>
      <w:r w:rsidRPr="00902ECF">
        <w:rPr>
          <w:rFonts w:ascii="Times New Roman" w:eastAsia="Times New Roman" w:hAnsi="Times New Roman" w:cs="Times New Roman"/>
          <w:color w:val="FF0000"/>
          <w:sz w:val="20"/>
          <w:szCs w:val="20"/>
        </w:rPr>
        <w:t xml:space="preserve"> [choose one]:</w:t>
      </w:r>
    </w:p>
    <w:p w:rsidR="00873DE9" w:rsidRPr="00902ECF" w:rsidRDefault="00AB7365">
      <w:pPr>
        <w:shd w:val="clear" w:color="auto" w:fill="FFFFFF"/>
        <w:spacing w:after="0" w:line="240" w:lineRule="auto"/>
        <w:jc w:val="both"/>
        <w:rPr>
          <w:rFonts w:ascii="Times New Roman" w:eastAsia="Times New Roman" w:hAnsi="Times New Roman" w:cs="Times New Roman"/>
          <w:color w:val="FF0000"/>
          <w:sz w:val="20"/>
          <w:szCs w:val="20"/>
        </w:rPr>
      </w:pPr>
      <w:r w:rsidRPr="00902ECF">
        <w:rPr>
          <w:rFonts w:ascii="Times New Roman" w:eastAsia="Times New Roman" w:hAnsi="Times New Roman" w:cs="Times New Roman"/>
          <w:color w:val="FF0000"/>
          <w:sz w:val="20"/>
          <w:szCs w:val="20"/>
        </w:rPr>
        <w:t>[at will]</w:t>
      </w:r>
    </w:p>
    <w:p w:rsidR="00873DE9" w:rsidRPr="00902ECF" w:rsidRDefault="00AB7365">
      <w:pPr>
        <w:shd w:val="clear" w:color="auto" w:fill="FFFFFF"/>
        <w:spacing w:after="0" w:line="240" w:lineRule="auto"/>
        <w:jc w:val="both"/>
        <w:rPr>
          <w:rFonts w:ascii="Times New Roman" w:eastAsia="Times New Roman" w:hAnsi="Times New Roman" w:cs="Times New Roman"/>
          <w:color w:val="FF0000"/>
          <w:sz w:val="20"/>
          <w:szCs w:val="20"/>
        </w:rPr>
      </w:pPr>
      <w:r w:rsidRPr="00902ECF">
        <w:rPr>
          <w:rFonts w:ascii="Times New Roman" w:eastAsia="Times New Roman" w:hAnsi="Times New Roman" w:cs="Times New Roman"/>
          <w:color w:val="FF0000"/>
          <w:sz w:val="20"/>
          <w:szCs w:val="20"/>
        </w:rPr>
        <w:t>[collective bargaining unit member]</w:t>
      </w:r>
    </w:p>
    <w:p w:rsidR="00873DE9" w:rsidRPr="00902ECF" w:rsidRDefault="00AB7365">
      <w:pPr>
        <w:shd w:val="clear" w:color="auto" w:fill="FFFFFF"/>
        <w:spacing w:after="0" w:line="240" w:lineRule="auto"/>
        <w:jc w:val="both"/>
        <w:rPr>
          <w:rFonts w:ascii="Times New Roman" w:eastAsia="Times New Roman" w:hAnsi="Times New Roman" w:cs="Times New Roman"/>
          <w:color w:val="FF0000"/>
          <w:sz w:val="20"/>
          <w:szCs w:val="20"/>
        </w:rPr>
      </w:pPr>
      <w:r w:rsidRPr="00902ECF">
        <w:rPr>
          <w:rFonts w:ascii="Times New Roman" w:eastAsia="Times New Roman" w:hAnsi="Times New Roman" w:cs="Times New Roman"/>
          <w:color w:val="FF0000"/>
          <w:sz w:val="20"/>
          <w:szCs w:val="20"/>
        </w:rPr>
        <w:t>[town contract]</w:t>
      </w:r>
    </w:p>
    <w:p w:rsidR="00873DE9" w:rsidRPr="00902ECF" w:rsidRDefault="00AB7365">
      <w:pPr>
        <w:shd w:val="clear" w:color="auto" w:fill="FFFFFF"/>
        <w:spacing w:after="0" w:line="240" w:lineRule="auto"/>
        <w:jc w:val="both"/>
        <w:rPr>
          <w:rFonts w:ascii="Times New Roman" w:eastAsia="Times New Roman" w:hAnsi="Times New Roman" w:cs="Times New Roman"/>
          <w:color w:val="FF0000"/>
          <w:sz w:val="20"/>
          <w:szCs w:val="20"/>
        </w:rPr>
      </w:pPr>
      <w:r w:rsidRPr="00902ECF">
        <w:rPr>
          <w:rFonts w:ascii="Times New Roman" w:eastAsia="Times New Roman" w:hAnsi="Times New Roman" w:cs="Times New Roman"/>
          <w:color w:val="FF0000"/>
          <w:sz w:val="20"/>
          <w:szCs w:val="20"/>
        </w:rPr>
        <w:t>[elected]</w:t>
      </w:r>
    </w:p>
    <w:p w:rsidR="00873DE9" w:rsidRDefault="00873DE9">
      <w:pPr>
        <w:shd w:val="clear" w:color="auto" w:fill="FFFFFF"/>
        <w:spacing w:after="120" w:line="240" w:lineRule="auto"/>
        <w:jc w:val="both"/>
        <w:rPr>
          <w:rFonts w:ascii="Times New Roman" w:eastAsia="Times New Roman" w:hAnsi="Times New Roman" w:cs="Times New Roman"/>
          <w:sz w:val="20"/>
          <w:szCs w:val="20"/>
        </w:rPr>
      </w:pPr>
    </w:p>
    <w:p w:rsidR="00873DE9" w:rsidRDefault="00AB736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873DE9" w:rsidRDefault="00AB736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rsidR="00873DE9" w:rsidRDefault="00AB736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E81895" w:rsidRDefault="00E81895">
      <w:pPr>
        <w:spacing w:after="120" w:line="240" w:lineRule="auto"/>
        <w:rPr>
          <w:rFonts w:ascii="Times New Roman" w:eastAsia="Times New Roman" w:hAnsi="Times New Roman" w:cs="Times New Roman"/>
          <w:b/>
          <w:bCs/>
          <w:sz w:val="24"/>
          <w:szCs w:val="24"/>
        </w:rPr>
      </w:pPr>
    </w:p>
    <w:p w:rsidR="00E81895" w:rsidRDefault="00E81895">
      <w:pPr>
        <w:spacing w:after="120" w:line="240" w:lineRule="auto"/>
        <w:rPr>
          <w:rFonts w:ascii="Times New Roman" w:eastAsia="Times New Roman" w:hAnsi="Times New Roman" w:cs="Times New Roman"/>
          <w:b/>
          <w:bCs/>
          <w:sz w:val="24"/>
          <w:szCs w:val="24"/>
        </w:rPr>
      </w:pPr>
    </w:p>
    <w:p w:rsidR="00873DE9" w:rsidRDefault="00AB736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Other Duties:</w:t>
      </w:r>
    </w:p>
    <w:p w:rsidR="00873DE9" w:rsidRDefault="00AB7365">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873DE9" w:rsidRDefault="00873DE9">
      <w:pPr>
        <w:spacing w:after="120" w:line="240" w:lineRule="auto"/>
        <w:rPr>
          <w:rFonts w:ascii="Times New Roman" w:eastAsia="Times New Roman" w:hAnsi="Times New Roman" w:cs="Times New Roman"/>
          <w:sz w:val="20"/>
          <w:szCs w:val="20"/>
        </w:rPr>
      </w:pPr>
    </w:p>
    <w:p w:rsidR="00873DE9" w:rsidRDefault="00873DE9">
      <w:pPr>
        <w:spacing w:after="120" w:line="240" w:lineRule="auto"/>
        <w:rPr>
          <w:rFonts w:ascii="Times New Roman" w:eastAsia="Times New Roman" w:hAnsi="Times New Roman" w:cs="Times New Roman"/>
          <w:sz w:val="20"/>
          <w:szCs w:val="20"/>
        </w:rPr>
      </w:pPr>
    </w:p>
    <w:p w:rsidR="00873DE9" w:rsidRDefault="00AB7365">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873DE9" w:rsidRDefault="00AB7365">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E81895" w:rsidRPr="00E81895">
        <w:rPr>
          <w:rFonts w:ascii="Times New Roman" w:hAnsi="Times New Roman" w:cs="Times New Roman"/>
          <w:color w:val="FF0000"/>
          <w:sz w:val="18"/>
          <w:szCs w:val="18"/>
        </w:rPr>
        <w:t>[</w:t>
      </w:r>
      <w:r w:rsidRPr="00E81895">
        <w:rPr>
          <w:rFonts w:ascii="Times New Roman" w:hAnsi="Times New Roman" w:cs="Times New Roman"/>
          <w:color w:val="FF0000"/>
          <w:sz w:val="18"/>
          <w:szCs w:val="18"/>
        </w:rPr>
        <w:t>Town</w:t>
      </w:r>
      <w:r w:rsidR="00E81895" w:rsidRPr="00E81895">
        <w:rPr>
          <w:rFonts w:ascii="Times New Roman" w:hAnsi="Times New Roman" w:cs="Times New Roman"/>
          <w:color w:val="FF0000"/>
          <w:sz w:val="18"/>
          <w:szCs w:val="18"/>
        </w:rPr>
        <w:t>/City]</w:t>
      </w:r>
      <w:r w:rsidRPr="00E81895">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E81895" w:rsidRPr="00E81895">
        <w:rPr>
          <w:rFonts w:ascii="Times New Roman" w:hAnsi="Times New Roman" w:cs="Times New Roman"/>
          <w:color w:val="FF0000"/>
          <w:sz w:val="18"/>
          <w:szCs w:val="18"/>
        </w:rPr>
        <w:t>[</w:t>
      </w:r>
      <w:r w:rsidRPr="00E81895">
        <w:rPr>
          <w:rFonts w:ascii="Times New Roman" w:hAnsi="Times New Roman" w:cs="Times New Roman"/>
          <w:color w:val="FF0000"/>
          <w:sz w:val="18"/>
          <w:szCs w:val="18"/>
        </w:rPr>
        <w:t>Town</w:t>
      </w:r>
      <w:r w:rsidR="00E81895" w:rsidRPr="00E81895">
        <w:rPr>
          <w:rFonts w:ascii="Times New Roman" w:hAnsi="Times New Roman" w:cs="Times New Roman"/>
          <w:color w:val="FF0000"/>
          <w:sz w:val="18"/>
          <w:szCs w:val="18"/>
        </w:rPr>
        <w:t>/City]</w:t>
      </w:r>
      <w:r w:rsidRPr="00E81895">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bookmarkStart w:id="0" w:name="_GoBack"/>
    <w:bookmarkEnd w:id="0"/>
    <w:p w:rsidR="00873DE9" w:rsidRDefault="00AB7365">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9582150</wp:posOffset>
                </wp:positionV>
                <wp:extent cx="5943600" cy="273050"/>
                <wp:effectExtent l="0" t="0" r="0" b="12700"/>
                <wp:wrapNone/>
                <wp:docPr id="1" name="SWFootPg99"/>
                <wp:cNvGraphicFramePr/>
                <a:graphic xmlns:a="http://schemas.openxmlformats.org/drawingml/2006/main">
                  <a:graphicData uri="http://schemas.microsoft.com/office/word/2010/wordprocessingShape">
                    <wps:wsp>
                      <wps:cNvSpPr txBox="1"/>
                      <wps:spPr>
                        <a:xfrm>
                          <a:off x="0" y="0"/>
                          <a:ext cx="59436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73DE9" w:rsidRDefault="00873DE9">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54.5pt;width:468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" o:allowincell="f" filled="f" stroked="f" strokeweight=".5pt">
                <v:textbox inset="0,0,0,0">
                  <w:txbxContent>
                    <w:p w:rsidR="00873DE9" w:rsidRDefault="00873DE9">
                      <w:pPr>
                        <w:rPr>
                          <w:sz w:val="18"/>
                        </w:rPr>
                      </w:pPr>
                    </w:p>
                  </w:txbxContent>
                </v:textbox>
                <w10:wrap anchorx="page" anchory="page"/>
              </v:shape>
            </w:pict>
          </mc:Fallback>
        </mc:AlternateContent>
      </w:r>
    </w:p>
    <w:sectPr w:rsidR="00873DE9">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E9" w:rsidRDefault="00AB7365">
      <w:pPr>
        <w:spacing w:after="0" w:line="240" w:lineRule="auto"/>
      </w:pPr>
      <w:r>
        <w:separator/>
      </w:r>
    </w:p>
  </w:endnote>
  <w:endnote w:type="continuationSeparator" w:id="0">
    <w:p w:rsidR="00873DE9" w:rsidRDefault="00AB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E9" w:rsidRDefault="00AB7365">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827B4">
      <w:rPr>
        <w:rFonts w:ascii="Times New Roman" w:hAnsi="Times New Roman" w:cs="Times New Roman"/>
        <w:noProof/>
      </w:rPr>
      <w:t>4</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95" w:rsidRDefault="00E81895" w:rsidP="00E81895">
    <w:pPr>
      <w:pStyle w:val="Footer"/>
    </w:pPr>
    <w:r>
      <w:t>CRCOG-December 2016</w:t>
    </w:r>
  </w:p>
  <w:p w:rsidR="00873DE9" w:rsidRDefault="00873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95" w:rsidRDefault="00E81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E9" w:rsidRDefault="00AB7365">
      <w:pPr>
        <w:spacing w:after="0" w:line="240" w:lineRule="auto"/>
      </w:pPr>
      <w:r>
        <w:separator/>
      </w:r>
    </w:p>
  </w:footnote>
  <w:footnote w:type="continuationSeparator" w:id="0">
    <w:p w:rsidR="00873DE9" w:rsidRDefault="00AB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95" w:rsidRDefault="00E81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08DC3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A4D41"/>
    <w:multiLevelType w:val="hybridMultilevel"/>
    <w:tmpl w:val="A92EF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E9"/>
    <w:rsid w:val="005674E7"/>
    <w:rsid w:val="005D4244"/>
    <w:rsid w:val="00873DE9"/>
    <w:rsid w:val="00902ECF"/>
    <w:rsid w:val="00AB7365"/>
    <w:rsid w:val="00E81895"/>
    <w:rsid w:val="00F8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B9DA1337-996A-45F0-95C9-E72FC253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6</cp:revision>
  <dcterms:created xsi:type="dcterms:W3CDTF">2016-12-05T19:56:00Z</dcterms:created>
  <dcterms:modified xsi:type="dcterms:W3CDTF">2017-03-02T16:25:00Z</dcterms:modified>
  <cp:category/>
  <cp:contentStatus/>
  <cp:version>0</cp:version>
</cp:coreProperties>
</file>